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7FDBE" w14:textId="75FF7E22" w:rsidR="000324C5" w:rsidRPr="002B0AF7" w:rsidRDefault="000F54A4" w:rsidP="002B0AF7">
      <w:pPr>
        <w:pStyle w:val="IntensivesZitat"/>
        <w:jc w:val="center"/>
        <w:rPr>
          <w:noProof/>
          <w:sz w:val="20"/>
          <w:lang w:eastAsia="de-DE"/>
        </w:rPr>
      </w:pPr>
      <w:r>
        <w:rPr>
          <w:noProof/>
          <w:sz w:val="20"/>
          <w:lang w:eastAsia="de-DE"/>
        </w:rPr>
        <w:t xml:space="preserve">       </w:t>
      </w:r>
      <w:r w:rsidR="002B0AF7" w:rsidRPr="002B0AF7">
        <w:rPr>
          <w:noProof/>
          <w:sz w:val="20"/>
          <w:lang w:eastAsia="de-DE"/>
        </w:rPr>
        <w:t xml:space="preserve">Burgkindergarten mit Krippe, Burgstr. 8 ½, 63808 Haibach  </w:t>
      </w:r>
      <w:r w:rsidR="002B0AF7">
        <w:rPr>
          <w:noProof/>
          <w:sz w:val="20"/>
          <w:lang w:eastAsia="de-DE"/>
        </w:rPr>
        <w:drawing>
          <wp:inline distT="0" distB="0" distL="0" distR="0" wp14:anchorId="2E2A3280" wp14:editId="23E01305">
            <wp:extent cx="516410" cy="516410"/>
            <wp:effectExtent l="19050" t="0" r="0" b="0"/>
            <wp:docPr id="2" name="Grafik 1" descr="logo Burg groß 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Burg groß New.JPG"/>
                    <pic:cNvPicPr/>
                  </pic:nvPicPr>
                  <pic:blipFill>
                    <a:blip r:embed="rId8" cstate="print"/>
                    <a:stretch>
                      <a:fillRect/>
                    </a:stretch>
                  </pic:blipFill>
                  <pic:spPr>
                    <a:xfrm>
                      <a:off x="0" y="0"/>
                      <a:ext cx="516750" cy="516750"/>
                    </a:xfrm>
                    <a:prstGeom prst="rect">
                      <a:avLst/>
                    </a:prstGeom>
                  </pic:spPr>
                </pic:pic>
              </a:graphicData>
            </a:graphic>
          </wp:inline>
        </w:drawing>
      </w:r>
    </w:p>
    <w:p w14:paraId="361E15E0" w14:textId="77777777" w:rsidR="00E92A9A" w:rsidRPr="002B0AF7" w:rsidRDefault="00E92A9A" w:rsidP="002B0AF7">
      <w:pPr>
        <w:jc w:val="center"/>
        <w:rPr>
          <w:b/>
          <w:noProof/>
          <w:sz w:val="44"/>
          <w:szCs w:val="52"/>
          <w:u w:val="single"/>
          <w:lang w:eastAsia="de-DE"/>
        </w:rPr>
      </w:pPr>
      <w:r w:rsidRPr="002B0AF7">
        <w:rPr>
          <w:b/>
          <w:noProof/>
          <w:sz w:val="44"/>
          <w:szCs w:val="52"/>
          <w:u w:val="single"/>
          <w:lang w:eastAsia="de-DE"/>
        </w:rPr>
        <w:t>Die ersten Tage</w:t>
      </w:r>
      <w:r w:rsidR="002B0AF7" w:rsidRPr="002B0AF7">
        <w:rPr>
          <w:b/>
          <w:noProof/>
          <w:sz w:val="44"/>
          <w:szCs w:val="52"/>
          <w:u w:val="single"/>
          <w:lang w:eastAsia="de-DE"/>
        </w:rPr>
        <w:t xml:space="preserve"> in der Krippe</w:t>
      </w:r>
    </w:p>
    <w:p w14:paraId="3B3A0087" w14:textId="77777777" w:rsidR="00E73DA4" w:rsidRDefault="00E73DA4" w:rsidP="00E73DA4">
      <w:pPr>
        <w:pStyle w:val="Listenabsatz"/>
        <w:ind w:left="0" w:firstLine="708"/>
        <w:rPr>
          <w:sz w:val="32"/>
          <w:szCs w:val="32"/>
        </w:rPr>
      </w:pPr>
    </w:p>
    <w:p w14:paraId="3B3316D5" w14:textId="77777777" w:rsidR="00F0209D" w:rsidRPr="00E73DA4" w:rsidRDefault="00E73DA4" w:rsidP="00E73DA4">
      <w:pPr>
        <w:pStyle w:val="Listenabsatz"/>
        <w:ind w:left="0" w:firstLine="708"/>
        <w:rPr>
          <w:b/>
          <w:sz w:val="32"/>
          <w:szCs w:val="32"/>
        </w:rPr>
      </w:pPr>
      <w:r w:rsidRPr="00E73DA4">
        <w:rPr>
          <w:b/>
          <w:sz w:val="32"/>
          <w:szCs w:val="32"/>
        </w:rPr>
        <w:t>Ein Leitfaden zur Eingewöhnung in der Kinderkrippe</w:t>
      </w:r>
    </w:p>
    <w:p w14:paraId="31FFB06A" w14:textId="77777777" w:rsidR="00E73DA4" w:rsidRPr="00E73DA4" w:rsidRDefault="00E73DA4" w:rsidP="00E73DA4">
      <w:pPr>
        <w:pStyle w:val="Listenabsatz"/>
        <w:ind w:left="0" w:firstLine="708"/>
        <w:rPr>
          <w:sz w:val="32"/>
          <w:szCs w:val="32"/>
        </w:rPr>
      </w:pPr>
    </w:p>
    <w:p w14:paraId="391F8D7A" w14:textId="0CF27B59" w:rsidR="00223442" w:rsidRDefault="00E92A9A" w:rsidP="00E92A9A">
      <w:pPr>
        <w:pStyle w:val="Listenabsatz"/>
        <w:ind w:left="0"/>
        <w:rPr>
          <w:b/>
          <w:sz w:val="24"/>
          <w:szCs w:val="24"/>
        </w:rPr>
      </w:pPr>
      <w:r>
        <w:rPr>
          <w:b/>
          <w:sz w:val="24"/>
          <w:szCs w:val="24"/>
        </w:rPr>
        <w:t>1.</w:t>
      </w:r>
      <w:r>
        <w:rPr>
          <w:b/>
          <w:sz w:val="24"/>
          <w:szCs w:val="24"/>
        </w:rPr>
        <w:tab/>
      </w:r>
      <w:r w:rsidRPr="00E92A9A">
        <w:rPr>
          <w:b/>
          <w:sz w:val="24"/>
          <w:szCs w:val="24"/>
        </w:rPr>
        <w:t xml:space="preserve">Eine Bezugsperson begleitet das Kind in die Einrichtung und hält sich zusammen mit </w:t>
      </w:r>
      <w:r w:rsidRPr="00E92A9A">
        <w:rPr>
          <w:b/>
          <w:sz w:val="24"/>
          <w:szCs w:val="24"/>
        </w:rPr>
        <w:tab/>
        <w:t>ihm für ca. 1</w:t>
      </w:r>
      <w:r w:rsidR="00122108">
        <w:rPr>
          <w:b/>
          <w:sz w:val="24"/>
          <w:szCs w:val="24"/>
        </w:rPr>
        <w:t xml:space="preserve"> </w:t>
      </w:r>
      <w:r w:rsidR="000324C5">
        <w:rPr>
          <w:b/>
          <w:sz w:val="24"/>
          <w:szCs w:val="24"/>
        </w:rPr>
        <w:t>Stunde in der Krippe auf</w:t>
      </w:r>
    </w:p>
    <w:p w14:paraId="0A83594A" w14:textId="77777777" w:rsidR="00E92A9A" w:rsidRPr="00E92A9A" w:rsidRDefault="00E92A9A" w:rsidP="00E92A9A">
      <w:pPr>
        <w:pStyle w:val="Listenabsatz"/>
        <w:numPr>
          <w:ilvl w:val="0"/>
          <w:numId w:val="3"/>
        </w:numPr>
        <w:rPr>
          <w:b/>
          <w:sz w:val="24"/>
          <w:szCs w:val="24"/>
        </w:rPr>
      </w:pPr>
      <w:r>
        <w:rPr>
          <w:sz w:val="24"/>
          <w:szCs w:val="24"/>
        </w:rPr>
        <w:t>In den ersten Tagen</w:t>
      </w:r>
      <w:r w:rsidR="00AC2EDE">
        <w:rPr>
          <w:sz w:val="24"/>
          <w:szCs w:val="24"/>
        </w:rPr>
        <w:t xml:space="preserve"> liegt der Hauptakzent auf dem E</w:t>
      </w:r>
      <w:r>
        <w:rPr>
          <w:sz w:val="24"/>
          <w:szCs w:val="24"/>
        </w:rPr>
        <w:t xml:space="preserve">rleben der Spielsituation. </w:t>
      </w:r>
    </w:p>
    <w:p w14:paraId="6C0528CC" w14:textId="77777777" w:rsidR="00772E4F" w:rsidRDefault="00AC2EDE" w:rsidP="00E73DA4">
      <w:pPr>
        <w:pStyle w:val="Listenabsatz"/>
        <w:rPr>
          <w:sz w:val="24"/>
          <w:szCs w:val="24"/>
        </w:rPr>
      </w:pPr>
      <w:r>
        <w:rPr>
          <w:sz w:val="24"/>
          <w:szCs w:val="24"/>
        </w:rPr>
        <w:t>Essen, W</w:t>
      </w:r>
      <w:r w:rsidR="00E92A9A">
        <w:rPr>
          <w:sz w:val="24"/>
          <w:szCs w:val="24"/>
        </w:rPr>
        <w:t>ickeln, Singkreis und das Schlafen kommen erst nach und nach dazu.</w:t>
      </w:r>
    </w:p>
    <w:p w14:paraId="1CFB0DCD" w14:textId="77777777" w:rsidR="00E73DA4" w:rsidRDefault="00E73DA4" w:rsidP="00E73DA4">
      <w:pPr>
        <w:pStyle w:val="Listenabsatz"/>
        <w:rPr>
          <w:sz w:val="24"/>
          <w:szCs w:val="24"/>
        </w:rPr>
      </w:pPr>
    </w:p>
    <w:p w14:paraId="664D3654" w14:textId="77777777" w:rsidR="00E73DA4" w:rsidRPr="00E73DA4" w:rsidRDefault="00E73DA4" w:rsidP="00E73DA4">
      <w:pPr>
        <w:pStyle w:val="Listenabsatz"/>
        <w:rPr>
          <w:sz w:val="24"/>
          <w:szCs w:val="24"/>
        </w:rPr>
      </w:pPr>
    </w:p>
    <w:p w14:paraId="4CC7A17E" w14:textId="667CA94F" w:rsidR="00542DB2" w:rsidRDefault="00E92A9A" w:rsidP="00E92A9A">
      <w:pPr>
        <w:pStyle w:val="Listenabsatz"/>
        <w:ind w:left="0"/>
        <w:rPr>
          <w:b/>
          <w:sz w:val="24"/>
          <w:szCs w:val="24"/>
        </w:rPr>
      </w:pPr>
      <w:r w:rsidRPr="00E92A9A">
        <w:rPr>
          <w:b/>
          <w:sz w:val="24"/>
          <w:szCs w:val="24"/>
        </w:rPr>
        <w:t>2.</w:t>
      </w:r>
      <w:r w:rsidRPr="00E92A9A">
        <w:rPr>
          <w:b/>
          <w:sz w:val="24"/>
          <w:szCs w:val="24"/>
        </w:rPr>
        <w:tab/>
        <w:t xml:space="preserve">Während der Grundphase bleibt die betreffende Bezugsperson beim Kind, verhält </w:t>
      </w:r>
      <w:r w:rsidR="00542DB2">
        <w:rPr>
          <w:b/>
          <w:sz w:val="24"/>
          <w:szCs w:val="24"/>
        </w:rPr>
        <w:t xml:space="preserve"> </w:t>
      </w:r>
    </w:p>
    <w:p w14:paraId="3B2A31F2" w14:textId="57782054" w:rsidR="00E92A9A" w:rsidRPr="00E92A9A" w:rsidRDefault="00542DB2" w:rsidP="00E92A9A">
      <w:pPr>
        <w:pStyle w:val="Listenabsatz"/>
        <w:ind w:left="0"/>
        <w:rPr>
          <w:b/>
          <w:sz w:val="24"/>
          <w:szCs w:val="24"/>
        </w:rPr>
      </w:pPr>
      <w:r>
        <w:rPr>
          <w:b/>
          <w:sz w:val="24"/>
          <w:szCs w:val="24"/>
        </w:rPr>
        <w:t xml:space="preserve">             </w:t>
      </w:r>
      <w:r w:rsidR="00E92A9A" w:rsidRPr="00E92A9A">
        <w:rPr>
          <w:b/>
          <w:sz w:val="24"/>
          <w:szCs w:val="24"/>
        </w:rPr>
        <w:t xml:space="preserve">sich zurückhaltend, soll vor allem beobachten und bei Bedarf zur </w:t>
      </w:r>
      <w:r w:rsidR="000324C5">
        <w:rPr>
          <w:b/>
          <w:sz w:val="24"/>
          <w:szCs w:val="24"/>
        </w:rPr>
        <w:t>Stelle sein.</w:t>
      </w:r>
    </w:p>
    <w:p w14:paraId="5CCAED4D" w14:textId="77777777" w:rsidR="00772E4F" w:rsidRDefault="00772E4F" w:rsidP="00772E4F">
      <w:pPr>
        <w:pStyle w:val="Listenabsatz"/>
        <w:numPr>
          <w:ilvl w:val="0"/>
          <w:numId w:val="3"/>
        </w:numPr>
        <w:rPr>
          <w:sz w:val="24"/>
          <w:szCs w:val="24"/>
        </w:rPr>
      </w:pPr>
      <w:r>
        <w:rPr>
          <w:sz w:val="24"/>
          <w:szCs w:val="24"/>
        </w:rPr>
        <w:t>Das Kind braucht das Gefühl, Sie im Hintergrund zu haben. Sie sind der sichere Hafen, zu dem es jederzeit zurückkehren kann</w:t>
      </w:r>
      <w:r w:rsidR="000324C5">
        <w:rPr>
          <w:sz w:val="24"/>
          <w:szCs w:val="24"/>
        </w:rPr>
        <w:t>.</w:t>
      </w:r>
    </w:p>
    <w:p w14:paraId="6FFE7B63" w14:textId="77777777" w:rsidR="00E73DA4" w:rsidRPr="00E73DA4" w:rsidRDefault="00E73DA4" w:rsidP="00E73DA4">
      <w:pPr>
        <w:pStyle w:val="Listenabsatz"/>
        <w:rPr>
          <w:sz w:val="24"/>
          <w:szCs w:val="24"/>
        </w:rPr>
      </w:pPr>
    </w:p>
    <w:p w14:paraId="6081E82A" w14:textId="44BE364E" w:rsidR="000C31FE" w:rsidRDefault="00772E4F" w:rsidP="000324C5">
      <w:pPr>
        <w:spacing w:after="0" w:line="240" w:lineRule="auto"/>
        <w:rPr>
          <w:b/>
          <w:sz w:val="24"/>
          <w:szCs w:val="24"/>
        </w:rPr>
      </w:pPr>
      <w:r w:rsidRPr="000324C5">
        <w:rPr>
          <w:b/>
          <w:sz w:val="24"/>
          <w:szCs w:val="24"/>
        </w:rPr>
        <w:t>3.</w:t>
      </w:r>
      <w:r w:rsidRPr="000324C5">
        <w:rPr>
          <w:b/>
          <w:sz w:val="24"/>
          <w:szCs w:val="24"/>
        </w:rPr>
        <w:tab/>
        <w:t>Trennungsversuche finden in der ersten Zeit (</w:t>
      </w:r>
      <w:r w:rsidR="000C31FE">
        <w:rPr>
          <w:b/>
          <w:sz w:val="24"/>
          <w:szCs w:val="24"/>
        </w:rPr>
        <w:t>am 2. bis 4. Tag</w:t>
      </w:r>
      <w:r w:rsidRPr="000324C5">
        <w:rPr>
          <w:b/>
          <w:sz w:val="24"/>
          <w:szCs w:val="24"/>
        </w:rPr>
        <w:t xml:space="preserve">) </w:t>
      </w:r>
      <w:r w:rsidR="00542DB2">
        <w:rPr>
          <w:b/>
          <w:sz w:val="24"/>
          <w:szCs w:val="24"/>
          <w:u w:val="single"/>
        </w:rPr>
        <w:t>individuell</w:t>
      </w:r>
      <w:r w:rsidRPr="000324C5">
        <w:rPr>
          <w:b/>
          <w:sz w:val="24"/>
          <w:szCs w:val="24"/>
        </w:rPr>
        <w:t xml:space="preserve"> </w:t>
      </w:r>
    </w:p>
    <w:p w14:paraId="10D06BB2" w14:textId="1FC2F46D" w:rsidR="000324C5" w:rsidRPr="000324C5" w:rsidRDefault="000C31FE" w:rsidP="000324C5">
      <w:pPr>
        <w:spacing w:after="0" w:line="240" w:lineRule="auto"/>
        <w:rPr>
          <w:b/>
          <w:sz w:val="24"/>
          <w:szCs w:val="24"/>
        </w:rPr>
      </w:pPr>
      <w:r>
        <w:rPr>
          <w:b/>
          <w:sz w:val="24"/>
          <w:szCs w:val="24"/>
        </w:rPr>
        <w:t xml:space="preserve">             statt. </w:t>
      </w:r>
    </w:p>
    <w:p w14:paraId="26C04057" w14:textId="77777777" w:rsidR="00772E4F" w:rsidRDefault="00772E4F" w:rsidP="00772E4F">
      <w:pPr>
        <w:pStyle w:val="Listenabsatz"/>
        <w:numPr>
          <w:ilvl w:val="0"/>
          <w:numId w:val="3"/>
        </w:numPr>
        <w:spacing w:after="0" w:line="240" w:lineRule="auto"/>
        <w:rPr>
          <w:sz w:val="24"/>
          <w:szCs w:val="24"/>
        </w:rPr>
      </w:pPr>
      <w:r w:rsidRPr="00772E4F">
        <w:rPr>
          <w:sz w:val="24"/>
          <w:szCs w:val="24"/>
        </w:rPr>
        <w:t xml:space="preserve">Das Krippenpersonal bleibt während dieser Tage eher abwartend und verhalten im Umgang mit Ihrem Kind. Ab dem zweiten oder dritten Tag begleitet die Erzieherin das Kind </w:t>
      </w:r>
      <w:r w:rsidR="00E73DA4">
        <w:rPr>
          <w:sz w:val="24"/>
          <w:szCs w:val="24"/>
        </w:rPr>
        <w:t xml:space="preserve">und seine Bezugsperson </w:t>
      </w:r>
      <w:r w:rsidRPr="00772E4F">
        <w:rPr>
          <w:sz w:val="24"/>
          <w:szCs w:val="24"/>
        </w:rPr>
        <w:t>zu</w:t>
      </w:r>
      <w:r w:rsidR="00AC2EDE">
        <w:rPr>
          <w:sz w:val="24"/>
          <w:szCs w:val="24"/>
        </w:rPr>
        <w:t>m</w:t>
      </w:r>
      <w:r w:rsidR="00E73DA4">
        <w:rPr>
          <w:sz w:val="24"/>
          <w:szCs w:val="24"/>
        </w:rPr>
        <w:t xml:space="preserve"> </w:t>
      </w:r>
      <w:r w:rsidRPr="00772E4F">
        <w:rPr>
          <w:sz w:val="24"/>
          <w:szCs w:val="24"/>
        </w:rPr>
        <w:t>Wickeln und rückt so ins Blickfeld des Kindes</w:t>
      </w:r>
      <w:r>
        <w:rPr>
          <w:sz w:val="24"/>
          <w:szCs w:val="24"/>
        </w:rPr>
        <w:t>.</w:t>
      </w:r>
    </w:p>
    <w:p w14:paraId="387117AE" w14:textId="77777777" w:rsidR="00E73DA4" w:rsidRDefault="00E73DA4" w:rsidP="00E73DA4">
      <w:pPr>
        <w:spacing w:after="0" w:line="240" w:lineRule="auto"/>
        <w:rPr>
          <w:sz w:val="24"/>
          <w:szCs w:val="24"/>
        </w:rPr>
      </w:pPr>
    </w:p>
    <w:p w14:paraId="65A65263" w14:textId="77777777" w:rsidR="00E73DA4" w:rsidRPr="00E73DA4" w:rsidRDefault="00E73DA4" w:rsidP="00E73DA4">
      <w:pPr>
        <w:spacing w:after="0" w:line="240" w:lineRule="auto"/>
        <w:rPr>
          <w:sz w:val="24"/>
          <w:szCs w:val="24"/>
        </w:rPr>
      </w:pPr>
    </w:p>
    <w:p w14:paraId="38B39A8C" w14:textId="77777777" w:rsidR="00772E4F" w:rsidRDefault="00772E4F" w:rsidP="000324C5">
      <w:pPr>
        <w:spacing w:after="0" w:line="240" w:lineRule="auto"/>
        <w:rPr>
          <w:b/>
          <w:sz w:val="24"/>
          <w:szCs w:val="24"/>
        </w:rPr>
      </w:pPr>
      <w:r w:rsidRPr="00772E4F">
        <w:rPr>
          <w:b/>
          <w:sz w:val="24"/>
          <w:szCs w:val="24"/>
        </w:rPr>
        <w:t>4.</w:t>
      </w:r>
      <w:r w:rsidRPr="00772E4F">
        <w:rPr>
          <w:b/>
          <w:sz w:val="24"/>
          <w:szCs w:val="24"/>
        </w:rPr>
        <w:tab/>
        <w:t>Das Kind und Krippenpersonal bauen an einer neuen Beziehung</w:t>
      </w:r>
      <w:r>
        <w:rPr>
          <w:b/>
          <w:sz w:val="24"/>
          <w:szCs w:val="24"/>
        </w:rPr>
        <w:t>.</w:t>
      </w:r>
    </w:p>
    <w:p w14:paraId="009107D7" w14:textId="07C2B8A1" w:rsidR="00E73DA4" w:rsidRPr="00122108" w:rsidRDefault="00772E4F" w:rsidP="00E73DA4">
      <w:pPr>
        <w:pStyle w:val="Listenabsatz"/>
        <w:numPr>
          <w:ilvl w:val="0"/>
          <w:numId w:val="3"/>
        </w:numPr>
        <w:spacing w:after="0" w:line="240" w:lineRule="auto"/>
        <w:rPr>
          <w:sz w:val="24"/>
          <w:szCs w:val="24"/>
        </w:rPr>
      </w:pPr>
      <w:r w:rsidRPr="00122108">
        <w:rPr>
          <w:sz w:val="24"/>
          <w:szCs w:val="24"/>
        </w:rPr>
        <w:t xml:space="preserve">Über das Spiel und die vielen anderen Alltagssituationen nehmen die Betreuer Kontakt zum Kind auf. </w:t>
      </w:r>
      <w:r w:rsidR="00122108">
        <w:rPr>
          <w:sz w:val="24"/>
          <w:szCs w:val="24"/>
        </w:rPr>
        <w:t xml:space="preserve">Mit Ihrer positiven Haltung während dieser Zeit unterstützen Sie Ihr Kind und uns bestens und tragen wesentlich zu einer gut gelingenden Eingewöhnung bei. </w:t>
      </w:r>
    </w:p>
    <w:p w14:paraId="56E6753B" w14:textId="77777777" w:rsidR="00E73DA4" w:rsidRPr="00E73DA4" w:rsidRDefault="00E73DA4" w:rsidP="00E73DA4">
      <w:pPr>
        <w:pStyle w:val="Listenabsatz"/>
        <w:spacing w:after="0" w:line="240" w:lineRule="auto"/>
        <w:rPr>
          <w:sz w:val="24"/>
          <w:szCs w:val="24"/>
        </w:rPr>
      </w:pPr>
    </w:p>
    <w:p w14:paraId="622C4621" w14:textId="77777777" w:rsidR="00772E4F" w:rsidRPr="00772E4F" w:rsidRDefault="00772E4F" w:rsidP="000324C5">
      <w:pPr>
        <w:spacing w:after="0" w:line="240" w:lineRule="auto"/>
        <w:rPr>
          <w:b/>
          <w:sz w:val="24"/>
          <w:szCs w:val="24"/>
        </w:rPr>
      </w:pPr>
      <w:r w:rsidRPr="00772E4F">
        <w:rPr>
          <w:b/>
          <w:sz w:val="24"/>
          <w:szCs w:val="24"/>
        </w:rPr>
        <w:t>5.</w:t>
      </w:r>
      <w:r w:rsidRPr="00772E4F">
        <w:rPr>
          <w:b/>
          <w:sz w:val="24"/>
          <w:szCs w:val="24"/>
        </w:rPr>
        <w:tab/>
        <w:t>Einführung eines kurzen Abschiedsrituals.</w:t>
      </w:r>
    </w:p>
    <w:p w14:paraId="578B424B" w14:textId="76FC2679" w:rsidR="00950601" w:rsidRDefault="00857DF7" w:rsidP="00E73DA4">
      <w:pPr>
        <w:pStyle w:val="Listenabsatz"/>
        <w:numPr>
          <w:ilvl w:val="0"/>
          <w:numId w:val="3"/>
        </w:numPr>
        <w:spacing w:after="0" w:line="240" w:lineRule="auto"/>
        <w:rPr>
          <w:sz w:val="24"/>
          <w:szCs w:val="24"/>
          <w:u w:val="single"/>
        </w:rPr>
      </w:pPr>
      <w:r>
        <w:rPr>
          <w:sz w:val="24"/>
          <w:szCs w:val="24"/>
        </w:rPr>
        <w:t xml:space="preserve">Der Trennungszeitraum beträgt 15 - 30 Minuten. Gehen Sie dabei nicht fort, ohne sich von Ihrem Kind zu verabschieden. Halten Sie diesen Abschied </w:t>
      </w:r>
      <w:r w:rsidR="00AC2EDE">
        <w:rPr>
          <w:sz w:val="24"/>
          <w:szCs w:val="24"/>
        </w:rPr>
        <w:t>bitte kurz und vermeiden Sie</w:t>
      </w:r>
      <w:r>
        <w:rPr>
          <w:sz w:val="24"/>
          <w:szCs w:val="24"/>
        </w:rPr>
        <w:t xml:space="preserve"> einen "langen" Abschied. Je kürzer der Abschied, desto weniger Stress für das Kind. </w:t>
      </w:r>
      <w:r w:rsidRPr="00AC2EDE">
        <w:rPr>
          <w:sz w:val="24"/>
          <w:szCs w:val="24"/>
          <w:u w:val="single"/>
        </w:rPr>
        <w:t>Ein Weinen drückt aus, dass Sie, mit gutem Recht, sein liebster Spielpartner sind.</w:t>
      </w:r>
    </w:p>
    <w:p w14:paraId="147B1D14" w14:textId="77777777" w:rsidR="00E73DA4" w:rsidRDefault="00E73DA4" w:rsidP="00E73DA4">
      <w:pPr>
        <w:pStyle w:val="Listenabsatz"/>
        <w:spacing w:after="0" w:line="240" w:lineRule="auto"/>
        <w:rPr>
          <w:sz w:val="24"/>
          <w:szCs w:val="24"/>
          <w:u w:val="single"/>
        </w:rPr>
      </w:pPr>
    </w:p>
    <w:p w14:paraId="521735F9" w14:textId="77777777" w:rsidR="00E73DA4" w:rsidRDefault="00E73DA4" w:rsidP="00E73DA4">
      <w:pPr>
        <w:pStyle w:val="Listenabsatz"/>
        <w:spacing w:after="0" w:line="240" w:lineRule="auto"/>
        <w:rPr>
          <w:sz w:val="24"/>
          <w:szCs w:val="24"/>
          <w:u w:val="single"/>
        </w:rPr>
      </w:pPr>
    </w:p>
    <w:p w14:paraId="5F7E63A7" w14:textId="77777777" w:rsidR="00E73DA4" w:rsidRDefault="00E73DA4" w:rsidP="00E73DA4">
      <w:pPr>
        <w:pStyle w:val="Listenabsatz"/>
        <w:spacing w:after="0" w:line="240" w:lineRule="auto"/>
        <w:rPr>
          <w:sz w:val="24"/>
          <w:szCs w:val="24"/>
          <w:u w:val="single"/>
        </w:rPr>
      </w:pPr>
    </w:p>
    <w:p w14:paraId="0EC1E17A" w14:textId="77777777" w:rsidR="00E73DA4" w:rsidRDefault="00E73DA4" w:rsidP="00E73DA4">
      <w:pPr>
        <w:pStyle w:val="Listenabsatz"/>
        <w:spacing w:after="0" w:line="240" w:lineRule="auto"/>
        <w:rPr>
          <w:sz w:val="24"/>
          <w:szCs w:val="24"/>
          <w:u w:val="single"/>
        </w:rPr>
      </w:pPr>
    </w:p>
    <w:p w14:paraId="3EF3B6B3" w14:textId="77777777" w:rsidR="00E73DA4" w:rsidRDefault="00E73DA4" w:rsidP="00E73DA4">
      <w:pPr>
        <w:pStyle w:val="Listenabsatz"/>
        <w:spacing w:after="0" w:line="240" w:lineRule="auto"/>
        <w:rPr>
          <w:sz w:val="24"/>
          <w:szCs w:val="24"/>
          <w:u w:val="single"/>
        </w:rPr>
      </w:pPr>
    </w:p>
    <w:p w14:paraId="26B4BF67" w14:textId="77777777" w:rsidR="00E73DA4" w:rsidRDefault="00E73DA4" w:rsidP="00E73DA4">
      <w:pPr>
        <w:pStyle w:val="Listenabsatz"/>
        <w:spacing w:after="0" w:line="240" w:lineRule="auto"/>
        <w:rPr>
          <w:sz w:val="24"/>
          <w:szCs w:val="24"/>
          <w:u w:val="single"/>
        </w:rPr>
      </w:pPr>
    </w:p>
    <w:p w14:paraId="7F1FAC1B" w14:textId="77777777" w:rsidR="00E73DA4" w:rsidRDefault="00E73DA4" w:rsidP="00E73DA4">
      <w:pPr>
        <w:pStyle w:val="Listenabsatz"/>
        <w:spacing w:after="0" w:line="240" w:lineRule="auto"/>
        <w:rPr>
          <w:sz w:val="24"/>
          <w:szCs w:val="24"/>
          <w:u w:val="single"/>
        </w:rPr>
      </w:pPr>
    </w:p>
    <w:p w14:paraId="7D1A71E7" w14:textId="77777777" w:rsidR="00E73DA4" w:rsidRPr="00E73DA4" w:rsidRDefault="00E73DA4" w:rsidP="00E73DA4">
      <w:pPr>
        <w:pStyle w:val="Listenabsatz"/>
        <w:spacing w:after="0" w:line="240" w:lineRule="auto"/>
        <w:rPr>
          <w:sz w:val="24"/>
          <w:szCs w:val="24"/>
          <w:u w:val="single"/>
        </w:rPr>
      </w:pPr>
    </w:p>
    <w:p w14:paraId="7A90B2E9" w14:textId="77777777" w:rsidR="00857DF7" w:rsidRDefault="00857DF7" w:rsidP="000324C5">
      <w:pPr>
        <w:spacing w:after="0" w:line="240" w:lineRule="auto"/>
        <w:rPr>
          <w:b/>
          <w:sz w:val="24"/>
          <w:szCs w:val="24"/>
        </w:rPr>
      </w:pPr>
      <w:r w:rsidRPr="00857DF7">
        <w:rPr>
          <w:b/>
          <w:sz w:val="24"/>
          <w:szCs w:val="24"/>
        </w:rPr>
        <w:t>6.</w:t>
      </w:r>
      <w:r w:rsidRPr="00857DF7">
        <w:rPr>
          <w:b/>
          <w:sz w:val="24"/>
          <w:szCs w:val="24"/>
        </w:rPr>
        <w:tab/>
        <w:t>Die T</w:t>
      </w:r>
      <w:r w:rsidR="00AC2EDE">
        <w:rPr>
          <w:b/>
          <w:sz w:val="24"/>
          <w:szCs w:val="24"/>
        </w:rPr>
        <w:t>rennungszeiträume werden länger</w:t>
      </w:r>
      <w:r w:rsidRPr="00857DF7">
        <w:rPr>
          <w:b/>
          <w:sz w:val="24"/>
          <w:szCs w:val="24"/>
        </w:rPr>
        <w:t xml:space="preserve">, aber die familiäre Bezugsperson bleibt </w:t>
      </w:r>
      <w:r>
        <w:rPr>
          <w:b/>
          <w:sz w:val="24"/>
          <w:szCs w:val="24"/>
        </w:rPr>
        <w:tab/>
      </w:r>
      <w:r w:rsidRPr="00857DF7">
        <w:rPr>
          <w:b/>
          <w:sz w:val="24"/>
          <w:szCs w:val="24"/>
        </w:rPr>
        <w:t>noch in der Nähe</w:t>
      </w:r>
      <w:r>
        <w:rPr>
          <w:b/>
          <w:sz w:val="24"/>
          <w:szCs w:val="24"/>
        </w:rPr>
        <w:t>.</w:t>
      </w:r>
    </w:p>
    <w:p w14:paraId="1C2C8890" w14:textId="77777777" w:rsidR="00196498" w:rsidRDefault="00857DF7" w:rsidP="00196498">
      <w:pPr>
        <w:pStyle w:val="Listenabsatz"/>
        <w:numPr>
          <w:ilvl w:val="0"/>
          <w:numId w:val="3"/>
        </w:numPr>
        <w:spacing w:after="0" w:line="240" w:lineRule="auto"/>
        <w:rPr>
          <w:sz w:val="24"/>
          <w:szCs w:val="24"/>
        </w:rPr>
      </w:pPr>
      <w:r>
        <w:rPr>
          <w:sz w:val="24"/>
          <w:szCs w:val="24"/>
        </w:rPr>
        <w:t>Während der folgenden Stabilisierungsphase übernimmt die Erzieherin die Versorgung des Kindes, denn eine unnötig</w:t>
      </w:r>
      <w:r w:rsidR="00196498">
        <w:rPr>
          <w:sz w:val="24"/>
          <w:szCs w:val="24"/>
        </w:rPr>
        <w:t xml:space="preserve"> </w:t>
      </w:r>
      <w:r>
        <w:rPr>
          <w:sz w:val="24"/>
          <w:szCs w:val="24"/>
        </w:rPr>
        <w:t>ausgedehnte Begleitung</w:t>
      </w:r>
      <w:r w:rsidR="00196498">
        <w:rPr>
          <w:sz w:val="24"/>
          <w:szCs w:val="24"/>
        </w:rPr>
        <w:t xml:space="preserve"> kann eher </w:t>
      </w:r>
      <w:proofErr w:type="gramStart"/>
      <w:r w:rsidR="00196498">
        <w:rPr>
          <w:sz w:val="24"/>
          <w:szCs w:val="24"/>
        </w:rPr>
        <w:t>schaden,</w:t>
      </w:r>
      <w:proofErr w:type="gramEnd"/>
      <w:r w:rsidR="00196498">
        <w:rPr>
          <w:sz w:val="24"/>
          <w:szCs w:val="24"/>
        </w:rPr>
        <w:t xml:space="preserve"> als nutzen. Die Bezugsperson muss daher erreichbar bleiben. Das Kind lernt, wenn dieser wieder kommt, heißt das, "Ich bin abgeholt"</w:t>
      </w:r>
      <w:r w:rsidR="00AC2EDE">
        <w:rPr>
          <w:sz w:val="24"/>
          <w:szCs w:val="24"/>
        </w:rPr>
        <w:t>.</w:t>
      </w:r>
    </w:p>
    <w:p w14:paraId="737FAFC9" w14:textId="77777777" w:rsidR="00E73DA4" w:rsidRDefault="00E73DA4" w:rsidP="00E73DA4">
      <w:pPr>
        <w:spacing w:after="0" w:line="240" w:lineRule="auto"/>
        <w:rPr>
          <w:sz w:val="24"/>
          <w:szCs w:val="24"/>
        </w:rPr>
      </w:pPr>
    </w:p>
    <w:p w14:paraId="0487AA0F" w14:textId="77777777" w:rsidR="00E73DA4" w:rsidRPr="00E73DA4" w:rsidRDefault="00E73DA4" w:rsidP="00E73DA4">
      <w:pPr>
        <w:spacing w:after="0" w:line="240" w:lineRule="auto"/>
        <w:rPr>
          <w:sz w:val="24"/>
          <w:szCs w:val="24"/>
        </w:rPr>
      </w:pPr>
    </w:p>
    <w:p w14:paraId="6393B4A0" w14:textId="77777777" w:rsidR="00196498" w:rsidRDefault="00196498" w:rsidP="000324C5">
      <w:pPr>
        <w:spacing w:after="0" w:line="240" w:lineRule="auto"/>
        <w:rPr>
          <w:b/>
          <w:sz w:val="24"/>
          <w:szCs w:val="24"/>
        </w:rPr>
      </w:pPr>
      <w:r w:rsidRPr="00196498">
        <w:rPr>
          <w:b/>
          <w:sz w:val="24"/>
          <w:szCs w:val="24"/>
        </w:rPr>
        <w:t>7.</w:t>
      </w:r>
      <w:r w:rsidRPr="00196498">
        <w:rPr>
          <w:b/>
          <w:sz w:val="24"/>
          <w:szCs w:val="24"/>
        </w:rPr>
        <w:tab/>
        <w:t>Sc</w:t>
      </w:r>
      <w:r>
        <w:rPr>
          <w:b/>
          <w:sz w:val="24"/>
          <w:szCs w:val="24"/>
        </w:rPr>
        <w:t xml:space="preserve">hlussphase: </w:t>
      </w:r>
      <w:r w:rsidRPr="00196498">
        <w:rPr>
          <w:b/>
          <w:sz w:val="24"/>
          <w:szCs w:val="24"/>
        </w:rPr>
        <w:t>Mutter und Vater bleiben nicht in der Krippe, sind aber erreichbar.</w:t>
      </w:r>
    </w:p>
    <w:p w14:paraId="34853A4A" w14:textId="77777777" w:rsidR="00196498" w:rsidRPr="00E73DA4" w:rsidRDefault="00196498" w:rsidP="00196498">
      <w:pPr>
        <w:pStyle w:val="Listenabsatz"/>
        <w:numPr>
          <w:ilvl w:val="0"/>
          <w:numId w:val="3"/>
        </w:numPr>
        <w:spacing w:after="0" w:line="240" w:lineRule="auto"/>
        <w:rPr>
          <w:b/>
          <w:sz w:val="24"/>
          <w:szCs w:val="24"/>
        </w:rPr>
      </w:pPr>
      <w:r>
        <w:rPr>
          <w:sz w:val="24"/>
          <w:szCs w:val="24"/>
        </w:rPr>
        <w:t>Die Eingewöhnung ist abgeschlossen, wenn die Erzieherin als sichere Basis akzeptiert wird, das heißt, wenn sich das Kind von ihr beruhigen und trösten lässt. Dies muss nicht heißen, dass Ihr Kind nicht mehr weint, wenn Sie sich nach dem Bringen von ihm verabschieden.</w:t>
      </w:r>
    </w:p>
    <w:p w14:paraId="7619EC64" w14:textId="77777777" w:rsidR="00E73DA4" w:rsidRDefault="00E73DA4" w:rsidP="00E73DA4">
      <w:pPr>
        <w:pStyle w:val="Listenabsatz"/>
        <w:spacing w:after="0" w:line="240" w:lineRule="auto"/>
        <w:rPr>
          <w:b/>
          <w:sz w:val="24"/>
          <w:szCs w:val="24"/>
        </w:rPr>
      </w:pPr>
    </w:p>
    <w:p w14:paraId="5B8EAB6B" w14:textId="77777777" w:rsidR="00E73DA4" w:rsidRPr="00E73DA4" w:rsidRDefault="00E73DA4" w:rsidP="00E73DA4">
      <w:pPr>
        <w:pStyle w:val="Listenabsatz"/>
        <w:spacing w:after="0" w:line="240" w:lineRule="auto"/>
        <w:rPr>
          <w:b/>
          <w:sz w:val="24"/>
          <w:szCs w:val="24"/>
        </w:rPr>
      </w:pPr>
    </w:p>
    <w:p w14:paraId="0B5301B7" w14:textId="77777777" w:rsidR="00196498" w:rsidRDefault="00196498" w:rsidP="00BE0317">
      <w:pPr>
        <w:spacing w:after="0" w:line="240" w:lineRule="auto"/>
        <w:rPr>
          <w:b/>
          <w:sz w:val="24"/>
          <w:szCs w:val="24"/>
        </w:rPr>
      </w:pPr>
      <w:r>
        <w:rPr>
          <w:b/>
          <w:sz w:val="24"/>
          <w:szCs w:val="24"/>
        </w:rPr>
        <w:t>8.</w:t>
      </w:r>
      <w:r>
        <w:rPr>
          <w:b/>
          <w:sz w:val="24"/>
          <w:szCs w:val="24"/>
        </w:rPr>
        <w:tab/>
        <w:t xml:space="preserve">Jetzt entwickelt sich eine gute Grundstimmung und Interesse am </w:t>
      </w:r>
      <w:r>
        <w:rPr>
          <w:b/>
          <w:sz w:val="24"/>
          <w:szCs w:val="24"/>
        </w:rPr>
        <w:tab/>
        <w:t>Gesamtgeschehen.</w:t>
      </w:r>
    </w:p>
    <w:p w14:paraId="0A7574CB" w14:textId="77777777" w:rsidR="00F0209D" w:rsidRPr="00F0209D" w:rsidRDefault="00196498" w:rsidP="00BE0317">
      <w:pPr>
        <w:pStyle w:val="Listenabsatz"/>
        <w:numPr>
          <w:ilvl w:val="0"/>
          <w:numId w:val="3"/>
        </w:numPr>
        <w:spacing w:after="0" w:line="240" w:lineRule="auto"/>
        <w:rPr>
          <w:b/>
          <w:sz w:val="24"/>
          <w:szCs w:val="24"/>
        </w:rPr>
      </w:pPr>
      <w:r>
        <w:rPr>
          <w:sz w:val="24"/>
          <w:szCs w:val="24"/>
        </w:rPr>
        <w:t>Neue Personen, neue Umgebung, neue Rituale. Einfach vieles ist anders, als Ihr Kind es von zu Hause kennt. Rechnen Sie damit, dass Ihr Kind mit der Zeit andere Verhaltensweisen zeigen wird und das neue Gewohnheiten entwickelt. Aber bedenken Sie, die Krippe hat keinen größeren Einfluss auf Ihr Kind als Sie, sondern nur einen anderen.</w:t>
      </w:r>
    </w:p>
    <w:p w14:paraId="570E42C5" w14:textId="77777777" w:rsidR="00BE0317" w:rsidRDefault="00BE0317" w:rsidP="00196498">
      <w:pPr>
        <w:rPr>
          <w:b/>
          <w:sz w:val="24"/>
          <w:szCs w:val="24"/>
        </w:rPr>
      </w:pPr>
    </w:p>
    <w:p w14:paraId="59247427" w14:textId="77777777" w:rsidR="00065FBB" w:rsidRDefault="00065FBB" w:rsidP="00196498">
      <w:pPr>
        <w:rPr>
          <w:b/>
          <w:sz w:val="24"/>
          <w:szCs w:val="24"/>
        </w:rPr>
      </w:pPr>
    </w:p>
    <w:p w14:paraId="6688EE48" w14:textId="77777777" w:rsidR="00F0209D" w:rsidRPr="00BE0317" w:rsidRDefault="00196498" w:rsidP="00196498">
      <w:pPr>
        <w:rPr>
          <w:b/>
          <w:sz w:val="20"/>
          <w:szCs w:val="20"/>
        </w:rPr>
      </w:pPr>
      <w:r w:rsidRPr="00BE0317">
        <w:rPr>
          <w:b/>
          <w:sz w:val="20"/>
          <w:szCs w:val="20"/>
        </w:rPr>
        <w:t>Quellen:</w:t>
      </w:r>
      <w:r w:rsidR="00F0209D" w:rsidRPr="00BE0317">
        <w:rPr>
          <w:b/>
          <w:sz w:val="20"/>
          <w:szCs w:val="20"/>
        </w:rPr>
        <w:t xml:space="preserve"> </w:t>
      </w:r>
      <w:r w:rsidR="00F0209D" w:rsidRPr="00BE0317">
        <w:rPr>
          <w:b/>
          <w:sz w:val="20"/>
          <w:szCs w:val="20"/>
        </w:rPr>
        <w:tab/>
        <w:t xml:space="preserve">H. - J. </w:t>
      </w:r>
      <w:proofErr w:type="spellStart"/>
      <w:r w:rsidR="00F0209D" w:rsidRPr="00BE0317">
        <w:rPr>
          <w:b/>
          <w:sz w:val="20"/>
          <w:szCs w:val="20"/>
        </w:rPr>
        <w:t>Laewen</w:t>
      </w:r>
      <w:proofErr w:type="spellEnd"/>
      <w:r w:rsidR="00F0209D" w:rsidRPr="00BE0317">
        <w:rPr>
          <w:b/>
          <w:sz w:val="20"/>
          <w:szCs w:val="20"/>
        </w:rPr>
        <w:t xml:space="preserve">, B. Andres, E. </w:t>
      </w:r>
      <w:proofErr w:type="spellStart"/>
      <w:r w:rsidR="00F0209D" w:rsidRPr="00BE0317">
        <w:rPr>
          <w:b/>
          <w:sz w:val="20"/>
          <w:szCs w:val="20"/>
        </w:rPr>
        <w:t>Hedervari</w:t>
      </w:r>
      <w:proofErr w:type="spellEnd"/>
      <w:r w:rsidR="00F0209D" w:rsidRPr="00BE0317">
        <w:rPr>
          <w:b/>
          <w:sz w:val="20"/>
          <w:szCs w:val="20"/>
        </w:rPr>
        <w:t>: Die</w:t>
      </w:r>
      <w:r w:rsidR="00BE0317">
        <w:rPr>
          <w:b/>
          <w:sz w:val="20"/>
          <w:szCs w:val="20"/>
        </w:rPr>
        <w:t xml:space="preserve"> ersten Tage, Ein Modell zur </w:t>
      </w:r>
      <w:r w:rsidR="00F0209D" w:rsidRPr="00BE0317">
        <w:rPr>
          <w:b/>
          <w:sz w:val="20"/>
          <w:szCs w:val="20"/>
        </w:rPr>
        <w:t>Eingewöhnung</w:t>
      </w:r>
      <w:r w:rsidR="00F0209D" w:rsidRPr="00BE0317">
        <w:rPr>
          <w:b/>
          <w:sz w:val="20"/>
          <w:szCs w:val="20"/>
        </w:rPr>
        <w:br/>
      </w:r>
      <w:r w:rsidR="00F0209D" w:rsidRPr="00BE0317">
        <w:rPr>
          <w:b/>
          <w:sz w:val="20"/>
          <w:szCs w:val="20"/>
        </w:rPr>
        <w:tab/>
      </w:r>
      <w:r w:rsidR="00F0209D" w:rsidRPr="00BE0317">
        <w:rPr>
          <w:b/>
          <w:sz w:val="20"/>
          <w:szCs w:val="20"/>
        </w:rPr>
        <w:tab/>
        <w:t>G. Lill</w:t>
      </w:r>
      <w:r w:rsidR="00F0209D" w:rsidRPr="00BE0317">
        <w:rPr>
          <w:b/>
          <w:sz w:val="20"/>
          <w:szCs w:val="20"/>
        </w:rPr>
        <w:br/>
      </w:r>
      <w:r w:rsidR="00F0209D" w:rsidRPr="00BE0317">
        <w:rPr>
          <w:b/>
          <w:sz w:val="20"/>
          <w:szCs w:val="20"/>
        </w:rPr>
        <w:tab/>
      </w:r>
      <w:r w:rsidR="00F0209D" w:rsidRPr="00BE0317">
        <w:rPr>
          <w:b/>
          <w:sz w:val="20"/>
          <w:szCs w:val="20"/>
        </w:rPr>
        <w:tab/>
        <w:t>W. Sporleder: Qualitätslexikon für Krippenprofis</w:t>
      </w:r>
    </w:p>
    <w:sectPr w:rsidR="00F0209D" w:rsidRPr="00BE0317" w:rsidSect="005F25BC">
      <w:footerReference w:type="default" r:id="rId9"/>
      <w:pgSz w:w="11906" w:h="16838"/>
      <w:pgMar w:top="567" w:right="1418" w:bottom="851"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040FE" w14:textId="77777777" w:rsidR="00F96DD4" w:rsidRDefault="00F96DD4" w:rsidP="00F0209D">
      <w:pPr>
        <w:spacing w:after="0" w:line="240" w:lineRule="auto"/>
      </w:pPr>
      <w:r>
        <w:separator/>
      </w:r>
    </w:p>
  </w:endnote>
  <w:endnote w:type="continuationSeparator" w:id="0">
    <w:p w14:paraId="480F3534" w14:textId="77777777" w:rsidR="00F96DD4" w:rsidRDefault="00F96DD4" w:rsidP="00F020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97307"/>
      <w:docPartObj>
        <w:docPartGallery w:val="Page Numbers (Bottom of Page)"/>
        <w:docPartUnique/>
      </w:docPartObj>
    </w:sdtPr>
    <w:sdtContent>
      <w:p w14:paraId="0D93B270" w14:textId="77777777" w:rsidR="00F0209D" w:rsidRDefault="007A4495">
        <w:pPr>
          <w:pStyle w:val="Fuzeile"/>
          <w:jc w:val="center"/>
        </w:pPr>
        <w:r>
          <w:fldChar w:fldCharType="begin"/>
        </w:r>
        <w:r>
          <w:instrText xml:space="preserve"> PAGE   \* MERGEFORMAT </w:instrText>
        </w:r>
        <w:r>
          <w:fldChar w:fldCharType="separate"/>
        </w:r>
        <w:r w:rsidR="00065FBB">
          <w:rPr>
            <w:noProof/>
          </w:rPr>
          <w:t>2</w:t>
        </w:r>
        <w:r>
          <w:rPr>
            <w:noProof/>
          </w:rPr>
          <w:fldChar w:fldCharType="end"/>
        </w:r>
      </w:p>
    </w:sdtContent>
  </w:sdt>
  <w:p w14:paraId="763130F3" w14:textId="77777777" w:rsidR="00E1246A"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5C33D" w14:textId="77777777" w:rsidR="00F96DD4" w:rsidRDefault="00F96DD4" w:rsidP="00F0209D">
      <w:pPr>
        <w:spacing w:after="0" w:line="240" w:lineRule="auto"/>
      </w:pPr>
      <w:r>
        <w:separator/>
      </w:r>
    </w:p>
  </w:footnote>
  <w:footnote w:type="continuationSeparator" w:id="0">
    <w:p w14:paraId="023DA092" w14:textId="77777777" w:rsidR="00F96DD4" w:rsidRDefault="00F96DD4" w:rsidP="00F020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E45A05"/>
    <w:multiLevelType w:val="hybridMultilevel"/>
    <w:tmpl w:val="832A43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77E4113"/>
    <w:multiLevelType w:val="hybridMultilevel"/>
    <w:tmpl w:val="04966668"/>
    <w:lvl w:ilvl="0" w:tplc="162635A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EBC4F79"/>
    <w:multiLevelType w:val="hybridMultilevel"/>
    <w:tmpl w:val="D54EA00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95158340">
    <w:abstractNumId w:val="0"/>
  </w:num>
  <w:num w:numId="2" w16cid:durableId="674308763">
    <w:abstractNumId w:val="1"/>
  </w:num>
  <w:num w:numId="3" w16cid:durableId="4537184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A9A"/>
    <w:rsid w:val="000324C5"/>
    <w:rsid w:val="00065FBB"/>
    <w:rsid w:val="00096684"/>
    <w:rsid w:val="000C31FE"/>
    <w:rsid w:val="000E419D"/>
    <w:rsid w:val="000F54A4"/>
    <w:rsid w:val="00122108"/>
    <w:rsid w:val="00196498"/>
    <w:rsid w:val="00202056"/>
    <w:rsid w:val="00221F4B"/>
    <w:rsid w:val="00223442"/>
    <w:rsid w:val="0028150B"/>
    <w:rsid w:val="002B0AF7"/>
    <w:rsid w:val="00331C1A"/>
    <w:rsid w:val="003A5036"/>
    <w:rsid w:val="003D41F0"/>
    <w:rsid w:val="004746F0"/>
    <w:rsid w:val="00476E57"/>
    <w:rsid w:val="0054005A"/>
    <w:rsid w:val="00542DB2"/>
    <w:rsid w:val="005F25BC"/>
    <w:rsid w:val="00600CB3"/>
    <w:rsid w:val="006E544F"/>
    <w:rsid w:val="00700022"/>
    <w:rsid w:val="00772E4F"/>
    <w:rsid w:val="007A4495"/>
    <w:rsid w:val="00857DF7"/>
    <w:rsid w:val="008855D7"/>
    <w:rsid w:val="008B2A33"/>
    <w:rsid w:val="00950601"/>
    <w:rsid w:val="00A40823"/>
    <w:rsid w:val="00AC2EDE"/>
    <w:rsid w:val="00BE0317"/>
    <w:rsid w:val="00C570BE"/>
    <w:rsid w:val="00CA3BA3"/>
    <w:rsid w:val="00CE28D3"/>
    <w:rsid w:val="00D52D99"/>
    <w:rsid w:val="00DA25CF"/>
    <w:rsid w:val="00E03F54"/>
    <w:rsid w:val="00E415A6"/>
    <w:rsid w:val="00E47AC2"/>
    <w:rsid w:val="00E73DA4"/>
    <w:rsid w:val="00E92A9A"/>
    <w:rsid w:val="00EA013F"/>
    <w:rsid w:val="00EE4563"/>
    <w:rsid w:val="00F0209D"/>
    <w:rsid w:val="00F96D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555E7"/>
  <w15:docId w15:val="{C82E3776-48DF-494A-9AC7-31A48604F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92A9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E92A9A"/>
    <w:pPr>
      <w:ind w:left="720"/>
      <w:contextualSpacing/>
    </w:pPr>
  </w:style>
  <w:style w:type="paragraph" w:styleId="Fuzeile">
    <w:name w:val="footer"/>
    <w:basedOn w:val="Standard"/>
    <w:link w:val="FuzeileZchn"/>
    <w:uiPriority w:val="99"/>
    <w:unhideWhenUsed/>
    <w:rsid w:val="00E92A9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92A9A"/>
  </w:style>
  <w:style w:type="paragraph" w:styleId="Kopfzeile">
    <w:name w:val="header"/>
    <w:basedOn w:val="Standard"/>
    <w:link w:val="KopfzeileZchn"/>
    <w:uiPriority w:val="99"/>
    <w:semiHidden/>
    <w:unhideWhenUsed/>
    <w:rsid w:val="00F0209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F0209D"/>
  </w:style>
  <w:style w:type="paragraph" w:styleId="IntensivesZitat">
    <w:name w:val="Intense Quote"/>
    <w:basedOn w:val="Standard"/>
    <w:next w:val="Standard"/>
    <w:link w:val="IntensivesZitatZchn"/>
    <w:uiPriority w:val="30"/>
    <w:qFormat/>
    <w:rsid w:val="002B0AF7"/>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2B0AF7"/>
    <w:rPr>
      <w:b/>
      <w:bCs/>
      <w:i/>
      <w:iCs/>
      <w:color w:val="4F81BD" w:themeColor="accent1"/>
    </w:rPr>
  </w:style>
  <w:style w:type="paragraph" w:styleId="Sprechblasentext">
    <w:name w:val="Balloon Text"/>
    <w:basedOn w:val="Standard"/>
    <w:link w:val="SprechblasentextZchn"/>
    <w:uiPriority w:val="99"/>
    <w:semiHidden/>
    <w:unhideWhenUsed/>
    <w:rsid w:val="002B0AF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B0A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A0DF5-3075-4F83-BB08-4FB69009F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426</Words>
  <Characters>2686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Florian</dc:creator>
  <cp:lastModifiedBy>Burgkindergarten Haibach</cp:lastModifiedBy>
  <cp:revision>5</cp:revision>
  <cp:lastPrinted>2021-12-07T10:53:00Z</cp:lastPrinted>
  <dcterms:created xsi:type="dcterms:W3CDTF">2021-05-12T11:34:00Z</dcterms:created>
  <dcterms:modified xsi:type="dcterms:W3CDTF">2023-03-15T07:17:00Z</dcterms:modified>
</cp:coreProperties>
</file>